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67F9">
        <w:rPr>
          <w:rFonts w:ascii="Times New Roman" w:hAnsi="Times New Roman" w:cs="Times New Roman"/>
          <w:sz w:val="28"/>
          <w:szCs w:val="28"/>
        </w:rPr>
        <w:t>Зарегистрировано в Минюсте России 22 октября 2024 г. N 79861</w:t>
      </w:r>
    </w:p>
    <w:p w:rsidR="003F67F9" w:rsidRPr="003F67F9" w:rsidRDefault="003F67F9" w:rsidP="003F67F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ФЕДЕРАЛЬНАЯ СЛУЖБА ПО НАДЗОРУ В СФЕРЕ ЗАЩИТЫ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ПРАВ ПОТРЕБИТЕЛЕЙ И БЛАГОПОЛУЧИЯ ЧЕЛОВЕКА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от 16 сентября 2024 г. N 693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В ПОРЯДОК ПРИНЯТИЯ РЕШЕНИЯ ОБ ОСУЩЕСТВЛЕНИИ КОНТРОЛЯ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ЗА РАСХОДАМИ ФЕДЕРАЛЬНОГО ГОСУДАРСТВЕННОГО ГРАЖДАНСКОГО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СЛУЖАЩЕГО РОСПОТРЕБНАДЗОРА ИЛИ РАБОТНИКА, ЗАМЕЩАЮЩЕГО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ДОЛЖНОСТЬ В ОРГАНИЗАЦИИ, СОЗДАННОЙ ДЛЯ ВЫПОЛНЕНИЯ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ЗАДАЧ, ПОСТАВЛЕННЫХ ПЕРЕД РОСПОТРЕБНАДЗОРОМ, А ТАКЖЕ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ЗА РАСХОДАМИ ЕГО СУПРУГИ (СУПРУГА) И НЕСОВЕРШЕННОЛЕТНИХ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ДЕТЕЙ, УТВЕРЖДЕННЫЙ ПРИКАЗОМ РОСПОТРЕБНАДЗОРА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ОТ 31 АВГУСТА 2015 Г. N 764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5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5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</w:t>
      </w:r>
      <w:hyperlink r:id="rId6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7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 июня 2023 г. N 258-ФЗ "О внесении изменений в отдельные законодательные акты Российской Федерации" приказываю: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hyperlink w:anchor="Par33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7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решения об осуществлении контроля за расходами федерального государственного гражданского служащего Роспотребнадзора или работника, замещающего должность в организации, созданной для выполнения задач, поставленных перед Роспотребнадзором, а также за расходами его супруги (супруга) и несовершеннолетних детей, утвержденный приказом Роспотребнадзора от 31 августа 2015 г. N 764 (зарегистрирован Министерством юстиции Российской Федерации 29 сентября 2015 г., регистрационный N 39042), с изменениями, внесенными приказом Роспотребнадзора от 3 февраля 2021 г. N 17 </w:t>
      </w: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(зарегистрирован Министерством юстиции Российской Федерации 9 марта 2021 г., регистрационный N 62682), согласно приложению к настоящему приказу.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>А.Ю.ПОПОВА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>Приложение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>к приказу Роспотребнадзора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67F9">
        <w:rPr>
          <w:rFonts w:ascii="Times New Roman" w:hAnsi="Times New Roman" w:cs="Times New Roman"/>
          <w:sz w:val="28"/>
          <w:szCs w:val="28"/>
        </w:rPr>
        <w:t>от 16 сентября 2024 г. N 693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  <w:r w:rsidRPr="003F67F9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ВНОСИМЫЕ В ПОРЯДОК ПРИНЯТИЯ РЕШЕНИЯ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ОБ ОСУЩЕСТВЛЕНИИ КОНТРОЛЯ ЗА РАСХОДАМИ ФЕДЕРАЛЬНОГО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ГОСУДАРСТВЕННОГО ГРАЖДАНСКОГО СЛУЖАЩЕГО РОСПОТРЕБНАДЗОРА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ИЛИ РАБОТНИКА, ЗАМЕЩАЮЩЕГО ДОЛЖНОСТЬ В ОРГАНИЗАЦИИ,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СОЗДАННОЙ ДЛЯ ВЫПОЛНЕНИЯ ЗАДАЧ, ПОСТАВЛЕННЫХ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ПЕРЕД РОСПОТРЕБНАДЗОРОМ, А ТАКЖЕ ЗА РАСХОДАМИ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ЕГО СУПРУГИ (СУПРУГА) И НЕСОВЕРШЕННОЛЕТНИХ ДЕТЕЙ,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sz w:val="28"/>
          <w:szCs w:val="28"/>
        </w:rPr>
        <w:t>УТВЕРЖДЕННЫЙ ПРИКАЗОМ РОСПОТРЕБНАДЗОРА</w:t>
      </w:r>
    </w:p>
    <w:p w:rsidR="003F67F9" w:rsidRPr="003F67F9" w:rsidRDefault="003F67F9" w:rsidP="003F67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31 АВГУСТА 2015 Г. N 764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8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6 следующего содержания: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>"6. В случае, если в ходе осуществления контроля за расходами гражданского служащего, работника организации, подведомственной Роспотребнадзору, а также за расходами его супруги (супруга) и несовершеннолетних детей, данное лицо было уволено с гражданской службы в Роспотребнадзоре или организации, подведомственной Роспотребнадзору, подразделение или должностное лицо, ответственное за профилактику коррупционных и иных правонарушений, представляет доклад о невозможности завершить такой контроль в связи с освобождением лица, в отношении которого принято решение об осуществлении контроля за расходами, от замещаемой должности или его увольнением лицу, принявшему решение об осуществлении контроля за расходами &lt;1&gt;.".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hyperlink r:id="rId9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сноской 1 к пункту 6 следующего содержания: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"&lt;1&gt; </w:t>
      </w:r>
      <w:hyperlink r:id="rId10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5 статьи 16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 декабря 2012 г. N 230-ФЗ".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11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7 следующего содержания: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>"7. Материалы, полученные в ходе осуществления контроля за расходами гражданского служащего, работника организации, подведомственной Роспотребнадзору, а также за расходами его супруги (супруга) и несовершеннолетних детей, в том числе доклад о невозможности завершить такой контроль в связи с увольнением, в тридцатидневный срок после его увольнения направляются лицом, принявшим решение об осуществлении этого контроля, в органы прокуратуры Российской Федерации &lt;2&gt;.".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12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сноской 2 к пункту 7 следующего содержания:</w:t>
      </w:r>
    </w:p>
    <w:p w:rsidR="003F67F9" w:rsidRPr="003F67F9" w:rsidRDefault="003F67F9" w:rsidP="003F67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"&lt;2&gt; </w:t>
      </w:r>
      <w:hyperlink r:id="rId13" w:history="1">
        <w:r w:rsidRPr="003F6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6 статьи 16</w:t>
        </w:r>
      </w:hyperlink>
      <w:r w:rsidRPr="003F6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 декабря 2012 г. N 230-ФЗ".</w:t>
      </w: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7F9" w:rsidRPr="003F67F9" w:rsidRDefault="003F67F9" w:rsidP="003F6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7F9" w:rsidRPr="003F67F9" w:rsidRDefault="003F67F9" w:rsidP="003F67F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6C7" w:rsidRPr="003F67F9" w:rsidRDefault="004346C7">
      <w:pPr>
        <w:rPr>
          <w:rFonts w:ascii="Times New Roman" w:hAnsi="Times New Roman" w:cs="Times New Roman"/>
          <w:sz w:val="28"/>
          <w:szCs w:val="28"/>
        </w:rPr>
      </w:pPr>
    </w:p>
    <w:sectPr w:rsidR="004346C7" w:rsidRPr="003F67F9" w:rsidSect="00B4309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72"/>
    <w:rsid w:val="003F67F9"/>
    <w:rsid w:val="003F6A72"/>
    <w:rsid w:val="004346C7"/>
    <w:rsid w:val="0090226F"/>
    <w:rsid w:val="0099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3CF4E-153A-4745-8FC1-00F85206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778&amp;dst=100010" TargetMode="External"/><Relationship Id="rId13" Type="http://schemas.openxmlformats.org/officeDocument/2006/relationships/hyperlink" Target="https://login.consultant.ru/link/?req=doc&amp;base=LAW&amp;n=442435&amp;dst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8778&amp;dst=100010" TargetMode="External"/><Relationship Id="rId12" Type="http://schemas.openxmlformats.org/officeDocument/2006/relationships/hyperlink" Target="https://login.consultant.ru/link/?req=doc&amp;base=LAW&amp;n=378778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479&amp;dst=100022" TargetMode="External"/><Relationship Id="rId11" Type="http://schemas.openxmlformats.org/officeDocument/2006/relationships/hyperlink" Target="https://login.consultant.ru/link/?req=doc&amp;base=LAW&amp;n=378778&amp;dst=100010" TargetMode="External"/><Relationship Id="rId5" Type="http://schemas.openxmlformats.org/officeDocument/2006/relationships/hyperlink" Target="https://login.consultant.ru/link/?req=doc&amp;base=LAW&amp;n=442435&amp;dst=10010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2435&amp;dst=100152" TargetMode="External"/><Relationship Id="rId4" Type="http://schemas.openxmlformats.org/officeDocument/2006/relationships/hyperlink" Target="https://login.consultant.ru/link/?req=doc&amp;base=LAW&amp;n=442435&amp;dst=100146" TargetMode="External"/><Relationship Id="rId9" Type="http://schemas.openxmlformats.org/officeDocument/2006/relationships/hyperlink" Target="https://login.consultant.ru/link/?req=doc&amp;base=LAW&amp;n=378778&amp;dst=100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Николенко А.В.</cp:lastModifiedBy>
  <cp:revision>2</cp:revision>
  <dcterms:created xsi:type="dcterms:W3CDTF">2025-01-28T06:29:00Z</dcterms:created>
  <dcterms:modified xsi:type="dcterms:W3CDTF">2025-01-28T06:29:00Z</dcterms:modified>
</cp:coreProperties>
</file>